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8898B" w14:textId="5AB6F00F" w:rsidR="009C48DD" w:rsidRPr="00FE254A" w:rsidRDefault="009C48DD" w:rsidP="009C48DD">
      <w:pPr>
        <w:rPr>
          <w:sz w:val="22"/>
          <w:szCs w:val="28"/>
          <w:lang w:val="en-US"/>
        </w:rPr>
      </w:pPr>
    </w:p>
    <w:p w14:paraId="7B06F0E4" w14:textId="7E672108" w:rsidR="00251C56" w:rsidRPr="00164E48" w:rsidRDefault="00251C56" w:rsidP="00251C56">
      <w:pPr>
        <w:rPr>
          <w:rFonts w:cstheme="minorHAnsi"/>
          <w:sz w:val="22"/>
          <w:szCs w:val="22"/>
          <w:u w:val="single"/>
          <w:lang w:val="en-US"/>
        </w:rPr>
      </w:pPr>
      <w:r w:rsidRPr="00164E48">
        <w:rPr>
          <w:rFonts w:cstheme="minorHAnsi"/>
          <w:sz w:val="22"/>
          <w:szCs w:val="22"/>
          <w:u w:val="single"/>
          <w:lang w:val="en-US"/>
        </w:rPr>
        <w:t xml:space="preserve">Press Release, </w:t>
      </w:r>
      <w:r w:rsidR="00BD3410">
        <w:rPr>
          <w:rFonts w:cstheme="minorHAnsi"/>
          <w:sz w:val="22"/>
          <w:szCs w:val="22"/>
          <w:u w:val="single"/>
          <w:lang w:val="en-US"/>
        </w:rPr>
        <w:t>27</w:t>
      </w:r>
      <w:r w:rsidRPr="00164E48">
        <w:rPr>
          <w:rFonts w:cstheme="minorHAnsi"/>
          <w:sz w:val="22"/>
          <w:szCs w:val="22"/>
          <w:u w:val="single"/>
          <w:lang w:val="en-US"/>
        </w:rPr>
        <w:t xml:space="preserve"> </w:t>
      </w:r>
      <w:r w:rsidR="00BD3410">
        <w:rPr>
          <w:rFonts w:cstheme="minorHAnsi"/>
          <w:sz w:val="22"/>
          <w:szCs w:val="22"/>
          <w:u w:val="single"/>
          <w:lang w:val="en-US"/>
        </w:rPr>
        <w:t>November</w:t>
      </w:r>
      <w:r w:rsidRPr="00164E48">
        <w:rPr>
          <w:rFonts w:cstheme="minorHAnsi"/>
          <w:sz w:val="22"/>
          <w:szCs w:val="22"/>
          <w:u w:val="single"/>
          <w:lang w:val="en-US"/>
        </w:rPr>
        <w:t xml:space="preserve"> 202</w:t>
      </w:r>
      <w:r w:rsidR="00B72488">
        <w:rPr>
          <w:rFonts w:cstheme="minorHAnsi"/>
          <w:sz w:val="22"/>
          <w:szCs w:val="22"/>
          <w:u w:val="single"/>
          <w:lang w:val="en-US"/>
        </w:rPr>
        <w:t>5</w:t>
      </w:r>
    </w:p>
    <w:p w14:paraId="54544573" w14:textId="77777777" w:rsidR="00251C56" w:rsidRPr="008E147E" w:rsidRDefault="00251C56" w:rsidP="00251C56">
      <w:pPr>
        <w:rPr>
          <w:rFonts w:cstheme="minorHAnsi"/>
          <w:sz w:val="22"/>
          <w:szCs w:val="22"/>
        </w:rPr>
      </w:pPr>
    </w:p>
    <w:p w14:paraId="4C9082FE" w14:textId="5420ED89" w:rsidR="008E147E" w:rsidRPr="008E147E" w:rsidRDefault="008E147E" w:rsidP="008E147E">
      <w:pPr>
        <w:rPr>
          <w:rFonts w:cstheme="minorHAnsi"/>
          <w:sz w:val="22"/>
          <w:szCs w:val="22"/>
        </w:rPr>
      </w:pPr>
      <w:r w:rsidRPr="008E147E">
        <w:rPr>
          <w:rFonts w:cstheme="minorHAnsi"/>
          <w:sz w:val="22"/>
          <w:szCs w:val="22"/>
        </w:rPr>
        <w:t xml:space="preserve">National </w:t>
      </w:r>
      <w:r w:rsidR="008D2C35">
        <w:rPr>
          <w:rFonts w:cstheme="minorHAnsi"/>
          <w:sz w:val="22"/>
          <w:szCs w:val="22"/>
        </w:rPr>
        <w:t>s</w:t>
      </w:r>
      <w:r w:rsidRPr="008E147E">
        <w:rPr>
          <w:rFonts w:cstheme="minorHAnsi"/>
          <w:sz w:val="22"/>
          <w:szCs w:val="22"/>
        </w:rPr>
        <w:t xml:space="preserve">eminar </w:t>
      </w:r>
      <w:r w:rsidR="008D2C35">
        <w:rPr>
          <w:rFonts w:cstheme="minorHAnsi"/>
          <w:sz w:val="22"/>
          <w:szCs w:val="22"/>
        </w:rPr>
        <w:t>c</w:t>
      </w:r>
      <w:r w:rsidRPr="008E147E">
        <w:rPr>
          <w:rFonts w:cstheme="minorHAnsi"/>
          <w:sz w:val="22"/>
          <w:szCs w:val="22"/>
        </w:rPr>
        <w:t xml:space="preserve">alls for </w:t>
      </w:r>
      <w:r w:rsidR="008D2C35">
        <w:rPr>
          <w:rFonts w:cstheme="minorHAnsi"/>
          <w:sz w:val="22"/>
          <w:szCs w:val="22"/>
        </w:rPr>
        <w:t>m</w:t>
      </w:r>
      <w:r w:rsidRPr="008E147E">
        <w:rPr>
          <w:rFonts w:cstheme="minorHAnsi"/>
          <w:sz w:val="22"/>
          <w:szCs w:val="22"/>
        </w:rPr>
        <w:t xml:space="preserve">eaningful </w:t>
      </w:r>
      <w:r w:rsidR="008D2C35">
        <w:rPr>
          <w:rFonts w:cstheme="minorHAnsi"/>
          <w:sz w:val="22"/>
          <w:szCs w:val="22"/>
        </w:rPr>
        <w:t>i</w:t>
      </w:r>
      <w:r w:rsidRPr="008E147E">
        <w:rPr>
          <w:rFonts w:cstheme="minorHAnsi"/>
          <w:sz w:val="22"/>
          <w:szCs w:val="22"/>
        </w:rPr>
        <w:t xml:space="preserve">nclusion of </w:t>
      </w:r>
      <w:r w:rsidR="008D2C35">
        <w:rPr>
          <w:rFonts w:cstheme="minorHAnsi"/>
          <w:sz w:val="22"/>
          <w:szCs w:val="22"/>
        </w:rPr>
        <w:t>w</w:t>
      </w:r>
      <w:r w:rsidRPr="008E147E">
        <w:rPr>
          <w:rFonts w:cstheme="minorHAnsi"/>
          <w:sz w:val="22"/>
          <w:szCs w:val="22"/>
        </w:rPr>
        <w:t xml:space="preserve">omen </w:t>
      </w:r>
      <w:r w:rsidR="008D2C35">
        <w:rPr>
          <w:rFonts w:cstheme="minorHAnsi"/>
          <w:sz w:val="22"/>
          <w:szCs w:val="22"/>
        </w:rPr>
        <w:t>f</w:t>
      </w:r>
      <w:r w:rsidRPr="008E147E">
        <w:rPr>
          <w:rFonts w:cstheme="minorHAnsi"/>
          <w:sz w:val="22"/>
          <w:szCs w:val="22"/>
        </w:rPr>
        <w:t>armers</w:t>
      </w:r>
    </w:p>
    <w:p w14:paraId="691CE953" w14:textId="752CCD16" w:rsidR="00AD7B23" w:rsidRPr="008E147E" w:rsidRDefault="006906A0" w:rsidP="008E147E">
      <w:pPr>
        <w:rPr>
          <w:rFonts w:cstheme="minorHAnsi"/>
          <w:b/>
          <w:bCs/>
          <w:sz w:val="34"/>
          <w:szCs w:val="34"/>
        </w:rPr>
      </w:pPr>
      <w:r>
        <w:rPr>
          <w:rFonts w:cstheme="minorHAnsi"/>
          <w:b/>
          <w:bCs/>
          <w:sz w:val="34"/>
          <w:szCs w:val="34"/>
        </w:rPr>
        <w:t>M</w:t>
      </w:r>
      <w:r w:rsidRPr="008E147E">
        <w:rPr>
          <w:rFonts w:cstheme="minorHAnsi"/>
          <w:b/>
          <w:bCs/>
          <w:sz w:val="34"/>
          <w:szCs w:val="34"/>
        </w:rPr>
        <w:t xml:space="preserve">arginalized </w:t>
      </w:r>
      <w:r>
        <w:rPr>
          <w:rFonts w:cstheme="minorHAnsi"/>
          <w:b/>
          <w:bCs/>
          <w:sz w:val="34"/>
          <w:szCs w:val="34"/>
        </w:rPr>
        <w:t>c</w:t>
      </w:r>
      <w:r w:rsidR="00BD3410" w:rsidRPr="008E147E">
        <w:rPr>
          <w:rFonts w:cstheme="minorHAnsi"/>
          <w:b/>
          <w:bCs/>
          <w:sz w:val="34"/>
          <w:szCs w:val="34"/>
        </w:rPr>
        <w:t>oastal women farmers demand recognition</w:t>
      </w:r>
    </w:p>
    <w:p w14:paraId="02F57241" w14:textId="77777777" w:rsidR="00251C56" w:rsidRPr="008E147E" w:rsidRDefault="00251C56" w:rsidP="00251C56">
      <w:pPr>
        <w:rPr>
          <w:rFonts w:cstheme="minorHAnsi"/>
          <w:sz w:val="22"/>
          <w:szCs w:val="22"/>
        </w:rPr>
      </w:pPr>
    </w:p>
    <w:p w14:paraId="623729C8" w14:textId="6A2C54A8" w:rsidR="00EF5016" w:rsidRPr="00D97B67" w:rsidRDefault="00EF5016" w:rsidP="00EF5016">
      <w:pPr>
        <w:rPr>
          <w:rFonts w:cstheme="minorHAnsi"/>
          <w:sz w:val="22"/>
          <w:szCs w:val="22"/>
          <w:lang w:val="en-US"/>
        </w:rPr>
      </w:pPr>
      <w:r w:rsidRPr="006609A2">
        <w:rPr>
          <w:rFonts w:cstheme="minorHAnsi"/>
          <w:b/>
          <w:bCs/>
          <w:sz w:val="22"/>
          <w:szCs w:val="22"/>
          <w:lang w:val="en-US"/>
        </w:rPr>
        <w:t xml:space="preserve">Dhaka, </w:t>
      </w:r>
      <w:r w:rsidR="00BD3410">
        <w:rPr>
          <w:rFonts w:cstheme="minorHAnsi"/>
          <w:b/>
          <w:bCs/>
          <w:sz w:val="22"/>
          <w:szCs w:val="22"/>
          <w:lang w:val="en-US"/>
        </w:rPr>
        <w:t>27 November</w:t>
      </w:r>
      <w:r w:rsidRPr="006609A2">
        <w:rPr>
          <w:rFonts w:cstheme="minorHAnsi"/>
          <w:b/>
          <w:bCs/>
          <w:sz w:val="22"/>
          <w:szCs w:val="22"/>
          <w:lang w:val="en-US"/>
        </w:rPr>
        <w:t xml:space="preserve"> 202</w:t>
      </w:r>
      <w:r w:rsidR="00FC6AC4">
        <w:rPr>
          <w:rFonts w:cstheme="minorHAnsi"/>
          <w:b/>
          <w:bCs/>
          <w:sz w:val="22"/>
          <w:szCs w:val="22"/>
          <w:lang w:val="en-US"/>
        </w:rPr>
        <w:t>5</w:t>
      </w:r>
      <w:r w:rsidRPr="006609A2">
        <w:rPr>
          <w:rFonts w:cstheme="minorHAnsi"/>
          <w:b/>
          <w:bCs/>
          <w:sz w:val="22"/>
          <w:szCs w:val="22"/>
          <w:lang w:val="en-US"/>
        </w:rPr>
        <w:t xml:space="preserve">: </w:t>
      </w:r>
      <w:r w:rsidR="00933949" w:rsidRPr="00933949">
        <w:rPr>
          <w:rFonts w:cstheme="minorHAnsi"/>
          <w:sz w:val="22"/>
          <w:szCs w:val="22"/>
          <w:lang w:val="en-US"/>
        </w:rPr>
        <w:t>Women constitute 58% of the total agricultural workforce in Bangladesh, making them the majority in the sector. Despite this, challenges remain, including</w:t>
      </w:r>
      <w:r w:rsidR="00933949">
        <w:rPr>
          <w:rFonts w:cstheme="minorHAnsi"/>
          <w:sz w:val="22"/>
          <w:szCs w:val="22"/>
          <w:lang w:val="en-US"/>
        </w:rPr>
        <w:t xml:space="preserve"> a lack of recognition,</w:t>
      </w:r>
      <w:r w:rsidR="00933949" w:rsidRPr="00933949">
        <w:rPr>
          <w:rFonts w:cstheme="minorHAnsi"/>
          <w:sz w:val="22"/>
          <w:szCs w:val="22"/>
          <w:lang w:val="en-US"/>
        </w:rPr>
        <w:t xml:space="preserve"> </w:t>
      </w:r>
      <w:r w:rsidR="00933949">
        <w:rPr>
          <w:rFonts w:cstheme="minorHAnsi"/>
          <w:sz w:val="22"/>
          <w:szCs w:val="22"/>
          <w:lang w:val="en-US"/>
        </w:rPr>
        <w:t>access to government and institutional facilities</w:t>
      </w:r>
      <w:r w:rsidR="00933949" w:rsidRPr="00933949">
        <w:rPr>
          <w:rFonts w:cstheme="minorHAnsi"/>
          <w:sz w:val="22"/>
          <w:szCs w:val="22"/>
          <w:lang w:val="en-US"/>
        </w:rPr>
        <w:t xml:space="preserve"> compared to men</w:t>
      </w:r>
      <w:r w:rsidR="00933949">
        <w:rPr>
          <w:rFonts w:cstheme="minorHAnsi"/>
          <w:sz w:val="22"/>
          <w:szCs w:val="22"/>
          <w:lang w:val="en-US"/>
        </w:rPr>
        <w:t>,</w:t>
      </w:r>
      <w:r w:rsidR="00933949" w:rsidRPr="00933949">
        <w:rPr>
          <w:rFonts w:cstheme="minorHAnsi"/>
          <w:sz w:val="22"/>
          <w:szCs w:val="22"/>
          <w:lang w:val="en-US"/>
        </w:rPr>
        <w:t xml:space="preserve"> and limited access to mechanization, with only 1</w:t>
      </w:r>
      <w:r w:rsidR="00933949">
        <w:rPr>
          <w:rFonts w:cstheme="minorHAnsi"/>
          <w:sz w:val="22"/>
          <w:szCs w:val="22"/>
          <w:lang w:val="en-US"/>
        </w:rPr>
        <w:t>9</w:t>
      </w:r>
      <w:r w:rsidR="00933949" w:rsidRPr="00933949">
        <w:rPr>
          <w:rFonts w:cstheme="minorHAnsi"/>
          <w:sz w:val="22"/>
          <w:szCs w:val="22"/>
          <w:lang w:val="en-US"/>
        </w:rPr>
        <w:t xml:space="preserve">% of female farmers having </w:t>
      </w:r>
      <w:r w:rsidR="00933949">
        <w:rPr>
          <w:rFonts w:cstheme="minorHAnsi"/>
          <w:sz w:val="22"/>
          <w:szCs w:val="22"/>
          <w:lang w:val="en-US"/>
        </w:rPr>
        <w:t xml:space="preserve">agricultural land ownership, but only 4-5% can really enjoy it. Without recognition, women farmers lag behind, deny their </w:t>
      </w:r>
      <w:r w:rsidR="00D97B67">
        <w:rPr>
          <w:rFonts w:cstheme="minorHAnsi"/>
          <w:sz w:val="22"/>
          <w:szCs w:val="22"/>
          <w:lang w:val="en-US"/>
        </w:rPr>
        <w:t xml:space="preserve">human rights, though they are the lifeline of the country’s food security. </w:t>
      </w:r>
      <w:r>
        <w:rPr>
          <w:rFonts w:cstheme="minorHAnsi"/>
          <w:sz w:val="22"/>
          <w:szCs w:val="22"/>
          <w:lang w:val="en-US"/>
        </w:rPr>
        <w:t>The</w:t>
      </w:r>
      <w:r w:rsidR="00D97B67">
        <w:rPr>
          <w:rFonts w:cstheme="minorHAnsi"/>
          <w:sz w:val="22"/>
          <w:szCs w:val="22"/>
          <w:lang w:val="en-US"/>
        </w:rPr>
        <w:t xml:space="preserve"> speakers</w:t>
      </w:r>
      <w:r>
        <w:rPr>
          <w:rFonts w:cstheme="minorHAnsi"/>
          <w:sz w:val="22"/>
          <w:szCs w:val="22"/>
          <w:lang w:val="en-US"/>
        </w:rPr>
        <w:t xml:space="preserve"> said this</w:t>
      </w:r>
      <w:r w:rsidRPr="00164E48">
        <w:rPr>
          <w:rFonts w:cstheme="minorHAnsi"/>
          <w:sz w:val="22"/>
          <w:szCs w:val="22"/>
          <w:lang w:val="en-US"/>
        </w:rPr>
        <w:t xml:space="preserve"> du</w:t>
      </w:r>
      <w:r w:rsidR="00D97B67">
        <w:rPr>
          <w:rFonts w:cstheme="minorHAnsi"/>
          <w:sz w:val="22"/>
          <w:szCs w:val="22"/>
          <w:lang w:val="en-US"/>
        </w:rPr>
        <w:t xml:space="preserve">ring a </w:t>
      </w:r>
      <w:r w:rsidR="00CF72E0">
        <w:rPr>
          <w:rFonts w:cstheme="minorHAnsi"/>
          <w:sz w:val="22"/>
          <w:szCs w:val="22"/>
          <w:lang w:val="en-US"/>
        </w:rPr>
        <w:t>national</w:t>
      </w:r>
      <w:r w:rsidR="00D97B67">
        <w:rPr>
          <w:rFonts w:cstheme="minorHAnsi"/>
          <w:sz w:val="22"/>
          <w:szCs w:val="22"/>
          <w:lang w:val="en-US"/>
        </w:rPr>
        <w:t>-level</w:t>
      </w:r>
      <w:r w:rsidR="00CF72E0">
        <w:rPr>
          <w:rFonts w:cstheme="minorHAnsi"/>
          <w:sz w:val="22"/>
          <w:szCs w:val="22"/>
          <w:lang w:val="en-US"/>
        </w:rPr>
        <w:t xml:space="preserve"> seminar</w:t>
      </w:r>
      <w:r w:rsidRPr="00164E48">
        <w:rPr>
          <w:rFonts w:cstheme="minorHAnsi"/>
          <w:sz w:val="22"/>
          <w:szCs w:val="22"/>
          <w:lang w:val="en-US"/>
        </w:rPr>
        <w:t xml:space="preserve"> titled </w:t>
      </w:r>
      <w:r w:rsidR="00D97B67" w:rsidRPr="00D97B67">
        <w:rPr>
          <w:rFonts w:cstheme="minorHAnsi"/>
          <w:sz w:val="22"/>
          <w:szCs w:val="22"/>
          <w:lang w:val="en-US"/>
        </w:rPr>
        <w:t>“Inclusion of Women Farmers in Climate-Resilient Crop Production and the Role of Policymakers”</w:t>
      </w:r>
      <w:r w:rsidR="00D97B67">
        <w:rPr>
          <w:rFonts w:cstheme="minorHAnsi"/>
          <w:sz w:val="22"/>
          <w:szCs w:val="22"/>
          <w:lang w:val="en-US"/>
        </w:rPr>
        <w:t xml:space="preserve"> </w:t>
      </w:r>
      <w:r w:rsidRPr="00164E48">
        <w:rPr>
          <w:rFonts w:cstheme="minorHAnsi"/>
          <w:sz w:val="22"/>
          <w:szCs w:val="22"/>
          <w:lang w:val="en-US"/>
        </w:rPr>
        <w:t>organized by</w:t>
      </w:r>
      <w:r w:rsidR="00D97B67">
        <w:rPr>
          <w:rFonts w:cstheme="minorHAnsi"/>
          <w:sz w:val="22"/>
          <w:szCs w:val="22"/>
          <w:lang w:val="en-US"/>
        </w:rPr>
        <w:t xml:space="preserve"> AVAS, BINDU, </w:t>
      </w:r>
      <w:r w:rsidRPr="00164E48">
        <w:rPr>
          <w:rFonts w:cstheme="minorHAnsi"/>
          <w:sz w:val="22"/>
          <w:szCs w:val="22"/>
          <w:lang w:val="en-US"/>
        </w:rPr>
        <w:t>COAST Foundation</w:t>
      </w:r>
      <w:r w:rsidR="00D97B67">
        <w:rPr>
          <w:rFonts w:cstheme="minorHAnsi"/>
          <w:sz w:val="22"/>
          <w:szCs w:val="22"/>
          <w:lang w:val="en-US"/>
        </w:rPr>
        <w:t>, and Street Child UK t</w:t>
      </w:r>
      <w:r w:rsidRPr="00164E48">
        <w:rPr>
          <w:rFonts w:cstheme="minorHAnsi"/>
          <w:sz w:val="22"/>
          <w:szCs w:val="22"/>
          <w:lang w:val="en-US"/>
        </w:rPr>
        <w:t>oday</w:t>
      </w:r>
      <w:r w:rsidR="00D97B67">
        <w:rPr>
          <w:rFonts w:cstheme="minorHAnsi"/>
          <w:sz w:val="22"/>
          <w:szCs w:val="22"/>
          <w:lang w:val="en-US"/>
        </w:rPr>
        <w:t xml:space="preserve"> in the capital</w:t>
      </w:r>
      <w:r w:rsidR="00CF72E0">
        <w:rPr>
          <w:rFonts w:cstheme="minorHAnsi"/>
          <w:sz w:val="22"/>
          <w:szCs w:val="22"/>
          <w:lang w:val="en-US"/>
        </w:rPr>
        <w:t>,</w:t>
      </w:r>
      <w:r w:rsidR="008B01CD">
        <w:rPr>
          <w:rFonts w:cstheme="minorHAnsi"/>
          <w:sz w:val="22"/>
          <w:szCs w:val="22"/>
          <w:lang w:val="en-US"/>
        </w:rPr>
        <w:t xml:space="preserve"> supported by the Gates Foundation and</w:t>
      </w:r>
      <w:r w:rsidRPr="00164E48">
        <w:rPr>
          <w:rFonts w:cstheme="minorHAnsi"/>
          <w:sz w:val="22"/>
          <w:szCs w:val="22"/>
          <w:lang w:val="en-US"/>
        </w:rPr>
        <w:t xml:space="preserve"> </w:t>
      </w:r>
      <w:r w:rsidRPr="00164E48">
        <w:rPr>
          <w:rFonts w:cstheme="minorHAnsi"/>
          <w:sz w:val="22"/>
          <w:szCs w:val="22"/>
        </w:rPr>
        <w:t xml:space="preserve">moderated by Rezaul Karim Chowdhury, Executive Director of COAST Foundation. The keynote presentation was delivered by Md. Iqbal Uddin of </w:t>
      </w:r>
      <w:r w:rsidRPr="00164E48">
        <w:rPr>
          <w:rFonts w:cstheme="minorHAnsi"/>
          <w:sz w:val="22"/>
          <w:szCs w:val="22"/>
          <w:lang w:val="en-US"/>
        </w:rPr>
        <w:t>COAST</w:t>
      </w:r>
      <w:r>
        <w:rPr>
          <w:rFonts w:cstheme="minorHAnsi"/>
          <w:sz w:val="22"/>
          <w:szCs w:val="22"/>
          <w:lang w:val="en-US"/>
        </w:rPr>
        <w:t xml:space="preserve"> Foundation</w:t>
      </w:r>
      <w:r w:rsidRPr="00164E48">
        <w:rPr>
          <w:rFonts w:cstheme="minorHAnsi"/>
          <w:sz w:val="22"/>
          <w:szCs w:val="22"/>
        </w:rPr>
        <w:t>.</w:t>
      </w:r>
    </w:p>
    <w:p w14:paraId="54EC0478" w14:textId="77777777" w:rsidR="00292CC1" w:rsidRDefault="00292CC1" w:rsidP="00EF5016">
      <w:pPr>
        <w:rPr>
          <w:rFonts w:cstheme="minorHAnsi"/>
          <w:sz w:val="22"/>
          <w:szCs w:val="22"/>
        </w:rPr>
      </w:pPr>
    </w:p>
    <w:p w14:paraId="5AC1EB19" w14:textId="1C516269" w:rsidR="00257C56" w:rsidRPr="008E147E" w:rsidRDefault="00EF5016" w:rsidP="00EF5016">
      <w:pPr>
        <w:rPr>
          <w:rFonts w:cstheme="minorHAnsi"/>
          <w:sz w:val="22"/>
          <w:szCs w:val="22"/>
        </w:rPr>
      </w:pPr>
      <w:r w:rsidRPr="00164E48">
        <w:rPr>
          <w:rFonts w:cstheme="minorHAnsi"/>
          <w:sz w:val="22"/>
          <w:szCs w:val="22"/>
        </w:rPr>
        <w:t xml:space="preserve">Distinguished </w:t>
      </w:r>
      <w:r w:rsidR="00CB208E">
        <w:rPr>
          <w:rFonts w:cstheme="minorHAnsi"/>
          <w:sz w:val="22"/>
          <w:szCs w:val="22"/>
          <w:lang w:val="en-US"/>
        </w:rPr>
        <w:t xml:space="preserve">speakers </w:t>
      </w:r>
      <w:r w:rsidRPr="00164E48">
        <w:rPr>
          <w:rFonts w:cstheme="minorHAnsi"/>
          <w:sz w:val="22"/>
          <w:szCs w:val="22"/>
        </w:rPr>
        <w:t xml:space="preserve">included </w:t>
      </w:r>
      <w:r w:rsidR="00D97B67" w:rsidRPr="00AA46AC">
        <w:rPr>
          <w:rFonts w:cstheme="minorHAnsi"/>
          <w:sz w:val="22"/>
          <w:szCs w:val="22"/>
          <w:lang w:val="en-US"/>
        </w:rPr>
        <w:t xml:space="preserve">Agriculturist </w:t>
      </w:r>
      <w:r w:rsidR="00DC61A8" w:rsidRPr="00AA46AC">
        <w:rPr>
          <w:rFonts w:cstheme="minorHAnsi"/>
          <w:sz w:val="22"/>
          <w:szCs w:val="22"/>
          <w:lang w:val="en-US"/>
        </w:rPr>
        <w:t>Dr. Md. Hazrat Ali, Director (in charge)</w:t>
      </w:r>
      <w:r w:rsidR="00DC61A8">
        <w:rPr>
          <w:rFonts w:cstheme="minorHAnsi"/>
          <w:sz w:val="22"/>
          <w:szCs w:val="22"/>
          <w:lang w:val="en-US"/>
        </w:rPr>
        <w:t>- Crops wing</w:t>
      </w:r>
      <w:r w:rsidR="00DC61A8" w:rsidRPr="00AA46AC">
        <w:rPr>
          <w:rFonts w:cstheme="minorHAnsi"/>
          <w:sz w:val="22"/>
          <w:szCs w:val="22"/>
          <w:lang w:val="en-US"/>
        </w:rPr>
        <w:t xml:space="preserve"> of the Department of Agricultural Extension (DAE);</w:t>
      </w:r>
      <w:r w:rsidR="00DC61A8">
        <w:rPr>
          <w:rFonts w:cstheme="minorHAnsi"/>
          <w:sz w:val="22"/>
          <w:szCs w:val="22"/>
          <w:lang w:val="en-US"/>
        </w:rPr>
        <w:t xml:space="preserve"> </w:t>
      </w:r>
      <w:r w:rsidR="00DC61A8" w:rsidRPr="00AA46AC">
        <w:rPr>
          <w:rFonts w:cstheme="minorHAnsi"/>
          <w:sz w:val="22"/>
          <w:szCs w:val="22"/>
          <w:lang w:val="en-US"/>
        </w:rPr>
        <w:t>Agriculturist Dr. Md</w:t>
      </w:r>
      <w:r w:rsidR="00DC61A8">
        <w:rPr>
          <w:rFonts w:cstheme="minorHAnsi"/>
          <w:sz w:val="22"/>
          <w:szCs w:val="22"/>
          <w:lang w:val="en-US"/>
        </w:rPr>
        <w:t xml:space="preserve">. Jamal Uddin, Additional </w:t>
      </w:r>
      <w:r w:rsidR="00D97B67" w:rsidRPr="00AA46AC">
        <w:rPr>
          <w:rFonts w:cstheme="minorHAnsi"/>
          <w:sz w:val="22"/>
          <w:szCs w:val="22"/>
          <w:lang w:val="en-US"/>
        </w:rPr>
        <w:t xml:space="preserve">Director of the </w:t>
      </w:r>
      <w:r w:rsidR="002E02B3" w:rsidRPr="00AA46AC">
        <w:rPr>
          <w:rFonts w:cstheme="minorHAnsi"/>
          <w:sz w:val="22"/>
          <w:szCs w:val="22"/>
          <w:lang w:val="en-US"/>
        </w:rPr>
        <w:t>DAE</w:t>
      </w:r>
      <w:r w:rsidR="00D97B67" w:rsidRPr="00AA46AC">
        <w:rPr>
          <w:rFonts w:cstheme="minorHAnsi"/>
          <w:sz w:val="22"/>
          <w:szCs w:val="22"/>
          <w:lang w:val="en-US"/>
        </w:rPr>
        <w:t xml:space="preserve">; </w:t>
      </w:r>
      <w:r w:rsidR="002E02B3" w:rsidRPr="00AA46AC">
        <w:rPr>
          <w:rFonts w:cstheme="minorHAnsi"/>
          <w:sz w:val="22"/>
          <w:szCs w:val="22"/>
          <w:lang w:val="en-US"/>
        </w:rPr>
        <w:t>Dr. Radheshyam Sarkar, Former Deputy Director of the DAE; Professor Mir Mohammad Ali, Department of Agriculture, Sher-e-Bangla Agricultural University</w:t>
      </w:r>
      <w:r w:rsidR="00AA46AC" w:rsidRPr="00AA46AC">
        <w:rPr>
          <w:rFonts w:cstheme="minorHAnsi"/>
          <w:sz w:val="22"/>
          <w:szCs w:val="22"/>
          <w:lang w:val="en-US"/>
        </w:rPr>
        <w:t xml:space="preserve">; Rahima Sultana Kajol, Executive Director, AVAS; Jannatul </w:t>
      </w:r>
      <w:proofErr w:type="spellStart"/>
      <w:r w:rsidR="00AA46AC" w:rsidRPr="00AA46AC">
        <w:rPr>
          <w:rFonts w:cstheme="minorHAnsi"/>
          <w:sz w:val="22"/>
          <w:szCs w:val="22"/>
          <w:lang w:val="en-US"/>
        </w:rPr>
        <w:t>Mouwa</w:t>
      </w:r>
      <w:proofErr w:type="spellEnd"/>
      <w:r w:rsidR="00AA46AC" w:rsidRPr="00AA46AC">
        <w:rPr>
          <w:rFonts w:cstheme="minorHAnsi"/>
          <w:sz w:val="22"/>
          <w:szCs w:val="22"/>
          <w:lang w:val="en-US"/>
        </w:rPr>
        <w:t>, Executive Director, BINDU</w:t>
      </w:r>
      <w:r w:rsidR="00E5617C">
        <w:rPr>
          <w:rFonts w:cstheme="minorHAnsi"/>
          <w:sz w:val="22"/>
          <w:szCs w:val="22"/>
          <w:lang w:val="en-US"/>
        </w:rPr>
        <w:t>;</w:t>
      </w:r>
      <w:r w:rsidR="00AA46AC" w:rsidRPr="00AA46AC">
        <w:rPr>
          <w:rFonts w:cstheme="minorHAnsi"/>
          <w:sz w:val="22"/>
          <w:szCs w:val="22"/>
          <w:lang w:val="en-US"/>
        </w:rPr>
        <w:t xml:space="preserve"> Imtiaz Ridoy, Country Lead, Street Child Bangladesh</w:t>
      </w:r>
      <w:r w:rsidR="00E5617C">
        <w:rPr>
          <w:rFonts w:cstheme="minorHAnsi"/>
          <w:sz w:val="22"/>
          <w:szCs w:val="22"/>
          <w:lang w:val="en-US"/>
        </w:rPr>
        <w:t xml:space="preserve">; </w:t>
      </w:r>
      <w:r w:rsidR="00E50A66">
        <w:rPr>
          <w:rFonts w:cstheme="minorHAnsi"/>
          <w:sz w:val="22"/>
          <w:szCs w:val="22"/>
          <w:lang w:val="en-US"/>
        </w:rPr>
        <w:t xml:space="preserve">Dr. Sohel Iqbal from COAST Foundation; </w:t>
      </w:r>
      <w:r w:rsidR="00DC61A8">
        <w:rPr>
          <w:rFonts w:cstheme="minorHAnsi"/>
          <w:sz w:val="22"/>
          <w:szCs w:val="22"/>
          <w:lang w:val="en-US"/>
        </w:rPr>
        <w:t>Kawser Rahman fr</w:t>
      </w:r>
      <w:r w:rsidR="0040569A">
        <w:rPr>
          <w:rFonts w:cstheme="minorHAnsi"/>
          <w:sz w:val="22"/>
          <w:szCs w:val="22"/>
          <w:lang w:val="en-US"/>
        </w:rPr>
        <w:t>o</w:t>
      </w:r>
      <w:r w:rsidR="00DC61A8">
        <w:rPr>
          <w:rFonts w:cstheme="minorHAnsi"/>
          <w:sz w:val="22"/>
          <w:szCs w:val="22"/>
          <w:lang w:val="en-US"/>
        </w:rPr>
        <w:t xml:space="preserve">m Bangladesh Climate Change Journalist Forum; </w:t>
      </w:r>
      <w:proofErr w:type="spellStart"/>
      <w:r w:rsidR="00DC61A8">
        <w:rPr>
          <w:rFonts w:cstheme="minorHAnsi"/>
          <w:sz w:val="22"/>
          <w:szCs w:val="22"/>
          <w:lang w:val="en-US"/>
        </w:rPr>
        <w:t>Salauddin</w:t>
      </w:r>
      <w:proofErr w:type="spellEnd"/>
      <w:r w:rsidR="00DC61A8">
        <w:rPr>
          <w:rFonts w:cstheme="minorHAnsi"/>
          <w:sz w:val="22"/>
          <w:szCs w:val="22"/>
          <w:lang w:val="en-US"/>
        </w:rPr>
        <w:t xml:space="preserve"> Bablu from SA TV; Md. </w:t>
      </w:r>
      <w:proofErr w:type="spellStart"/>
      <w:r w:rsidR="00DC61A8">
        <w:rPr>
          <w:rFonts w:cstheme="minorHAnsi"/>
          <w:sz w:val="22"/>
          <w:szCs w:val="22"/>
          <w:lang w:val="en-US"/>
        </w:rPr>
        <w:t>Motahar</w:t>
      </w:r>
      <w:proofErr w:type="spellEnd"/>
      <w:r w:rsidR="00DC61A8">
        <w:rPr>
          <w:rFonts w:cstheme="minorHAnsi"/>
          <w:sz w:val="22"/>
          <w:szCs w:val="22"/>
          <w:lang w:val="en-US"/>
        </w:rPr>
        <w:t xml:space="preserve"> Hossain from</w:t>
      </w:r>
      <w:r w:rsidR="00E34B1E">
        <w:rPr>
          <w:rFonts w:cstheme="minorHAnsi"/>
          <w:sz w:val="22"/>
          <w:szCs w:val="22"/>
          <w:lang w:val="en-US"/>
        </w:rPr>
        <w:t xml:space="preserve"> the Environmental</w:t>
      </w:r>
      <w:r w:rsidR="00DC61A8">
        <w:rPr>
          <w:rFonts w:cstheme="minorHAnsi"/>
          <w:sz w:val="22"/>
          <w:szCs w:val="22"/>
          <w:lang w:val="en-US"/>
        </w:rPr>
        <w:t xml:space="preserve"> Journalist Forum</w:t>
      </w:r>
      <w:r w:rsidR="00C25071">
        <w:rPr>
          <w:rFonts w:cstheme="minorHAnsi"/>
          <w:sz w:val="22"/>
          <w:szCs w:val="22"/>
          <w:lang w:val="en-US"/>
        </w:rPr>
        <w:t>;</w:t>
      </w:r>
      <w:r w:rsidR="00DC61A8">
        <w:rPr>
          <w:rFonts w:cstheme="minorHAnsi"/>
          <w:sz w:val="22"/>
          <w:szCs w:val="22"/>
          <w:lang w:val="en-US"/>
        </w:rPr>
        <w:t xml:space="preserve"> AKM Jasim Uddin from ADAB</w:t>
      </w:r>
      <w:r w:rsidR="00E34B1E">
        <w:rPr>
          <w:rFonts w:cstheme="minorHAnsi"/>
          <w:sz w:val="22"/>
          <w:szCs w:val="22"/>
          <w:lang w:val="en-US"/>
        </w:rPr>
        <w:t xml:space="preserve">; and </w:t>
      </w:r>
      <w:proofErr w:type="spellStart"/>
      <w:r w:rsidR="000B6019">
        <w:rPr>
          <w:rFonts w:cstheme="minorHAnsi"/>
          <w:sz w:val="22"/>
          <w:szCs w:val="22"/>
          <w:lang w:val="en-US"/>
        </w:rPr>
        <w:t>Mst</w:t>
      </w:r>
      <w:proofErr w:type="spellEnd"/>
      <w:r w:rsidR="000B6019">
        <w:rPr>
          <w:rFonts w:cstheme="minorHAnsi"/>
          <w:sz w:val="22"/>
          <w:szCs w:val="22"/>
          <w:lang w:val="en-US"/>
        </w:rPr>
        <w:t>.</w:t>
      </w:r>
      <w:r w:rsidR="00E5617C">
        <w:rPr>
          <w:rFonts w:cstheme="minorHAnsi"/>
          <w:sz w:val="22"/>
          <w:szCs w:val="22"/>
          <w:lang w:val="en-US"/>
        </w:rPr>
        <w:t xml:space="preserve"> Rina Begum, </w:t>
      </w:r>
      <w:proofErr w:type="spellStart"/>
      <w:r w:rsidR="00E5617C">
        <w:rPr>
          <w:rFonts w:cstheme="minorHAnsi"/>
          <w:sz w:val="22"/>
          <w:szCs w:val="22"/>
          <w:lang w:val="en-US"/>
        </w:rPr>
        <w:t>Mst</w:t>
      </w:r>
      <w:proofErr w:type="spellEnd"/>
      <w:r w:rsidR="00E5617C">
        <w:rPr>
          <w:rFonts w:cstheme="minorHAnsi"/>
          <w:sz w:val="22"/>
          <w:szCs w:val="22"/>
          <w:lang w:val="en-US"/>
        </w:rPr>
        <w:t xml:space="preserve">. Asma </w:t>
      </w:r>
      <w:r w:rsidR="00E34B1E">
        <w:rPr>
          <w:rFonts w:cstheme="minorHAnsi"/>
          <w:sz w:val="22"/>
          <w:szCs w:val="22"/>
          <w:lang w:val="en-US"/>
        </w:rPr>
        <w:t>Begum</w:t>
      </w:r>
      <w:r w:rsidR="00E5617C">
        <w:rPr>
          <w:rFonts w:cstheme="minorHAnsi"/>
          <w:sz w:val="22"/>
          <w:szCs w:val="22"/>
          <w:lang w:val="en-US"/>
        </w:rPr>
        <w:t>, Kalpana Rani</w:t>
      </w:r>
      <w:r w:rsidR="000B6019">
        <w:rPr>
          <w:rFonts w:cstheme="minorHAnsi"/>
          <w:sz w:val="22"/>
          <w:szCs w:val="22"/>
          <w:lang w:val="en-US"/>
        </w:rPr>
        <w:t>,</w:t>
      </w:r>
      <w:r w:rsidR="00E5617C">
        <w:rPr>
          <w:rFonts w:cstheme="minorHAnsi"/>
          <w:sz w:val="22"/>
          <w:szCs w:val="22"/>
          <w:lang w:val="en-US"/>
        </w:rPr>
        <w:t xml:space="preserve"> and Nazma Begum</w:t>
      </w:r>
      <w:r w:rsidR="00E34B1E">
        <w:rPr>
          <w:rFonts w:cstheme="minorHAnsi"/>
          <w:sz w:val="22"/>
          <w:szCs w:val="22"/>
          <w:lang w:val="en-US"/>
        </w:rPr>
        <w:t xml:space="preserve"> as the Coastal women farmers </w:t>
      </w:r>
      <w:r w:rsidR="00E34B1E" w:rsidRPr="008E147E">
        <w:rPr>
          <w:rFonts w:cstheme="minorHAnsi"/>
          <w:sz w:val="22"/>
          <w:szCs w:val="22"/>
        </w:rPr>
        <w:t>representatives from Patuakhali and Satkhira District.</w:t>
      </w:r>
    </w:p>
    <w:p w14:paraId="0A088885" w14:textId="77777777" w:rsidR="000B6019" w:rsidRPr="008E147E" w:rsidRDefault="000B6019" w:rsidP="00257C56">
      <w:pPr>
        <w:rPr>
          <w:rFonts w:cstheme="minorHAnsi"/>
          <w:sz w:val="22"/>
          <w:szCs w:val="22"/>
        </w:rPr>
      </w:pPr>
    </w:p>
    <w:p w14:paraId="0F91C9A2" w14:textId="4A9A54B6" w:rsidR="008E147E" w:rsidRPr="008E147E" w:rsidRDefault="008E147E" w:rsidP="00257C56">
      <w:pPr>
        <w:rPr>
          <w:rFonts w:cstheme="minorHAnsi"/>
          <w:sz w:val="22"/>
          <w:szCs w:val="22"/>
        </w:rPr>
      </w:pPr>
      <w:r w:rsidRPr="008E147E">
        <w:rPr>
          <w:rFonts w:cstheme="minorHAnsi"/>
          <w:sz w:val="22"/>
          <w:szCs w:val="22"/>
        </w:rPr>
        <w:t>In his keynote speech, Md. Iqbal Uddin highlighted that nearly one-third of Bangladesh’s population lives in coastal areas where climate impacts are most severe. Despite these challenges, coastal women farmers continue to produce climate-resilient crops but remain excluded from government agricultural facilities. Recognizing and including these farmers is essential to safeguard national food security, he emphasized.</w:t>
      </w:r>
    </w:p>
    <w:p w14:paraId="12F3226B" w14:textId="77777777" w:rsidR="008E147E" w:rsidRDefault="008E147E" w:rsidP="00257C56">
      <w:pPr>
        <w:rPr>
          <w:rFonts w:cstheme="minorHAnsi"/>
          <w:sz w:val="22"/>
          <w:szCs w:val="22"/>
          <w:lang w:val="en-US"/>
        </w:rPr>
      </w:pPr>
    </w:p>
    <w:p w14:paraId="00CE0BC1" w14:textId="3829818E" w:rsidR="008E147E" w:rsidRPr="008E147E" w:rsidRDefault="00E50A66" w:rsidP="008E147E">
      <w:pPr>
        <w:rPr>
          <w:rFonts w:cstheme="minorHAnsi"/>
          <w:sz w:val="22"/>
          <w:szCs w:val="22"/>
          <w:lang w:val="en-US"/>
        </w:rPr>
      </w:pPr>
      <w:r w:rsidRPr="00AA46AC">
        <w:rPr>
          <w:rFonts w:cstheme="minorHAnsi"/>
          <w:sz w:val="22"/>
          <w:szCs w:val="22"/>
          <w:lang w:val="en-US"/>
        </w:rPr>
        <w:t>Dr. Md. Hazrat Ali</w:t>
      </w:r>
      <w:r w:rsidRPr="00073961">
        <w:rPr>
          <w:rFonts w:cstheme="minorHAnsi"/>
          <w:sz w:val="22"/>
          <w:szCs w:val="22"/>
          <w:lang w:val="en-US"/>
        </w:rPr>
        <w:t xml:space="preserve"> </w:t>
      </w:r>
      <w:r>
        <w:rPr>
          <w:rFonts w:cstheme="minorHAnsi"/>
          <w:sz w:val="22"/>
          <w:szCs w:val="22"/>
          <w:lang w:val="en-US"/>
        </w:rPr>
        <w:t xml:space="preserve">said women farmers in coastal areas are doing hard work for climate-tolerant agriculture production, but they are often paid half the wage compared to men. They also do not get an agricultural loan due </w:t>
      </w:r>
      <w:r w:rsidRPr="008E147E">
        <w:rPr>
          <w:rFonts w:cstheme="minorHAnsi"/>
          <w:sz w:val="22"/>
          <w:szCs w:val="22"/>
        </w:rPr>
        <w:t>to not having ownership in the land. This discrimination should be removed.</w:t>
      </w:r>
      <w:r w:rsidR="009D647F" w:rsidRPr="008E147E">
        <w:rPr>
          <w:rFonts w:cstheme="minorHAnsi"/>
          <w:sz w:val="22"/>
          <w:szCs w:val="22"/>
        </w:rPr>
        <w:t xml:space="preserve"> </w:t>
      </w:r>
      <w:r w:rsidR="008E147E" w:rsidRPr="008E147E">
        <w:rPr>
          <w:rFonts w:cstheme="minorHAnsi"/>
          <w:sz w:val="22"/>
          <w:szCs w:val="22"/>
          <w:lang w:val="en-US"/>
        </w:rPr>
        <w:t>Dr. Md. Jamal Uddin stressed the importance of organizing women farmers in groups to collectively claim their rights. Dr. Radheshyam Sarkar called for the elimination of gender discrimination in the farming sector.</w:t>
      </w:r>
      <w:r w:rsidR="008E147E">
        <w:rPr>
          <w:rFonts w:cstheme="minorHAnsi"/>
          <w:sz w:val="22"/>
          <w:szCs w:val="22"/>
          <w:lang w:val="en-US"/>
        </w:rPr>
        <w:t xml:space="preserve"> </w:t>
      </w:r>
      <w:r w:rsidR="008E147E" w:rsidRPr="008E147E">
        <w:rPr>
          <w:rFonts w:cstheme="minorHAnsi"/>
          <w:sz w:val="22"/>
          <w:szCs w:val="22"/>
          <w:lang w:val="en-US"/>
        </w:rPr>
        <w:t>Professor Mir Mohammad Ali emphasized</w:t>
      </w:r>
      <w:r w:rsidR="008E147E" w:rsidRPr="008E147E">
        <w:rPr>
          <w:rFonts w:cstheme="minorHAnsi"/>
          <w:sz w:val="22"/>
          <w:szCs w:val="22"/>
        </w:rPr>
        <w:t xml:space="preserve"> the need for easy access to bank loans, low-interest financing, and timely weather forecasts for </w:t>
      </w:r>
      <w:r w:rsidR="008E147E" w:rsidRPr="008E147E">
        <w:rPr>
          <w:rFonts w:cstheme="minorHAnsi"/>
          <w:sz w:val="22"/>
          <w:szCs w:val="22"/>
          <w:lang w:val="en-US"/>
        </w:rPr>
        <w:t>women farmers.</w:t>
      </w:r>
      <w:r w:rsidR="00324894">
        <w:rPr>
          <w:rFonts w:cstheme="minorHAnsi"/>
          <w:sz w:val="22"/>
          <w:szCs w:val="22"/>
          <w:lang w:val="en-US"/>
        </w:rPr>
        <w:t xml:space="preserve"> </w:t>
      </w:r>
      <w:r w:rsidR="008E147E" w:rsidRPr="008E147E">
        <w:rPr>
          <w:rFonts w:cstheme="minorHAnsi"/>
          <w:sz w:val="22"/>
          <w:szCs w:val="22"/>
          <w:lang w:val="en-US"/>
        </w:rPr>
        <w:t>Coastal farmer </w:t>
      </w:r>
      <w:proofErr w:type="spellStart"/>
      <w:r w:rsidR="008E147E" w:rsidRPr="008E147E">
        <w:rPr>
          <w:rFonts w:cstheme="minorHAnsi"/>
          <w:sz w:val="22"/>
          <w:szCs w:val="22"/>
          <w:lang w:val="en-US"/>
        </w:rPr>
        <w:t>Mst</w:t>
      </w:r>
      <w:proofErr w:type="spellEnd"/>
      <w:r w:rsidR="008E147E" w:rsidRPr="008E147E">
        <w:rPr>
          <w:rFonts w:cstheme="minorHAnsi"/>
          <w:sz w:val="22"/>
          <w:szCs w:val="22"/>
          <w:lang w:val="en-US"/>
        </w:rPr>
        <w:t>. Rina Begum demanded official recognition and the issuance of Agricultural Cards for women farmers. Kalpana Rani called for women-friendly agricultural machinery, while Mst. Asma Begum stressed for interest-free or low-interest agricultural loans. Nazma Begum demanded saline water treatment facilities to support agriculture in coastal regions. AKM Jasim Uddin underscored the need for gender-responsive agricultural extension service by employing more female workers in it. Rahima Sultana Kajol highlighted increasing salinity in the Kirtonkhola River, calling it a serious threat to coastal livelihoods and urging immediate mitigation measures.</w:t>
      </w:r>
      <w:r w:rsidR="008E147E">
        <w:rPr>
          <w:rFonts w:cstheme="minorHAnsi"/>
          <w:sz w:val="22"/>
          <w:szCs w:val="22"/>
          <w:lang w:val="en-US"/>
        </w:rPr>
        <w:t xml:space="preserve"> </w:t>
      </w:r>
      <w:r w:rsidR="008E147E" w:rsidRPr="008E147E">
        <w:rPr>
          <w:rFonts w:cstheme="minorHAnsi"/>
          <w:sz w:val="22"/>
          <w:szCs w:val="22"/>
          <w:lang w:val="en-US"/>
        </w:rPr>
        <w:t>Jannatul Mouwa demanded enhanced subsidies for women farmers to strengthen climate adaptation in agriculture.</w:t>
      </w:r>
    </w:p>
    <w:p w14:paraId="58633FDC" w14:textId="77777777" w:rsidR="008E147E" w:rsidRPr="00164E48" w:rsidRDefault="008E147E" w:rsidP="00251C56">
      <w:pPr>
        <w:rPr>
          <w:rFonts w:cstheme="minorHAnsi"/>
          <w:sz w:val="22"/>
          <w:szCs w:val="22"/>
        </w:rPr>
      </w:pPr>
    </w:p>
    <w:p w14:paraId="70A93CE7" w14:textId="7EBE0446" w:rsidR="00FE254A" w:rsidRDefault="00251C56" w:rsidP="003B6E61">
      <w:pPr>
        <w:rPr>
          <w:rFonts w:cstheme="minorHAnsi"/>
          <w:sz w:val="22"/>
          <w:szCs w:val="22"/>
          <w:lang w:val="en-US"/>
        </w:rPr>
      </w:pPr>
      <w:r w:rsidRPr="00F50CF4">
        <w:rPr>
          <w:rFonts w:cstheme="minorHAnsi"/>
          <w:b/>
          <w:bCs/>
          <w:sz w:val="22"/>
          <w:szCs w:val="22"/>
        </w:rPr>
        <w:t xml:space="preserve">Report by: </w:t>
      </w:r>
      <w:r w:rsidRPr="00164E48">
        <w:rPr>
          <w:rFonts w:cstheme="minorHAnsi"/>
          <w:sz w:val="22"/>
          <w:szCs w:val="22"/>
          <w:lang w:val="en-US"/>
        </w:rPr>
        <w:t>Md. Iqbal Uddin</w:t>
      </w:r>
      <w:r w:rsidRPr="00164E48">
        <w:rPr>
          <w:rFonts w:cstheme="minorHAnsi"/>
          <w:sz w:val="22"/>
          <w:szCs w:val="22"/>
        </w:rPr>
        <w:t>, Phone: 0171</w:t>
      </w:r>
      <w:r w:rsidRPr="00164E48">
        <w:rPr>
          <w:rFonts w:cstheme="minorHAnsi"/>
          <w:sz w:val="22"/>
          <w:szCs w:val="22"/>
          <w:lang w:val="en-US"/>
        </w:rPr>
        <w:t>3328841.</w:t>
      </w:r>
    </w:p>
    <w:p w14:paraId="7508904C" w14:textId="77777777" w:rsidR="00536E71" w:rsidRDefault="00536E71" w:rsidP="003B6E61">
      <w:pPr>
        <w:rPr>
          <w:rFonts w:cstheme="minorHAnsi"/>
          <w:sz w:val="22"/>
          <w:szCs w:val="22"/>
          <w:lang w:val="en-US"/>
        </w:rPr>
      </w:pPr>
    </w:p>
    <w:p w14:paraId="470CB034" w14:textId="77777777" w:rsidR="00536E71" w:rsidRPr="00251C56" w:rsidRDefault="00536E71" w:rsidP="003B6E61">
      <w:pPr>
        <w:rPr>
          <w:rFonts w:cstheme="minorHAnsi"/>
          <w:sz w:val="22"/>
          <w:szCs w:val="22"/>
          <w:lang w:val="en-US"/>
        </w:rPr>
      </w:pPr>
    </w:p>
    <w:sectPr w:rsidR="00536E71" w:rsidRPr="00251C56" w:rsidSect="00E27C09">
      <w:headerReference w:type="default" r:id="rId7"/>
      <w:footerReference w:type="default" r:id="rId8"/>
      <w:pgSz w:w="11900" w:h="16840"/>
      <w:pgMar w:top="1134" w:right="1009" w:bottom="907" w:left="10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37EEC" w14:textId="77777777" w:rsidR="00BF50F7" w:rsidRDefault="00BF50F7" w:rsidP="00FA3255">
      <w:r>
        <w:separator/>
      </w:r>
    </w:p>
  </w:endnote>
  <w:endnote w:type="continuationSeparator" w:id="0">
    <w:p w14:paraId="6054E955" w14:textId="77777777" w:rsidR="00BF50F7" w:rsidRDefault="00BF50F7" w:rsidP="00FA3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RinkiyMJ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26C20" w14:textId="77777777" w:rsidR="00FA3255" w:rsidRPr="00FA3255" w:rsidRDefault="00FA3255" w:rsidP="00FA3255">
    <w:pPr>
      <w:pBdr>
        <w:top w:val="single" w:sz="4" w:space="1" w:color="auto"/>
      </w:pBdr>
      <w:jc w:val="center"/>
      <w:rPr>
        <w:rFonts w:ascii="RinkiyMJ" w:hAnsi="RinkiyMJ"/>
        <w:sz w:val="22"/>
        <w:szCs w:val="22"/>
        <w:lang w:val="es-ES"/>
      </w:rPr>
    </w:pPr>
    <w:r w:rsidRPr="00FA3255">
      <w:rPr>
        <w:rFonts w:cs="Calibri"/>
        <w:b/>
        <w:sz w:val="22"/>
        <w:szCs w:val="22"/>
        <w:lang w:val="es-ES"/>
      </w:rPr>
      <w:t xml:space="preserve">Principal Office: </w:t>
    </w:r>
    <w:r w:rsidRPr="00FA3255">
      <w:rPr>
        <w:rFonts w:cs="Calibri"/>
        <w:sz w:val="22"/>
        <w:szCs w:val="22"/>
        <w:lang w:val="es-ES"/>
      </w:rPr>
      <w:t xml:space="preserve">Metro Melody, House 13 (1st </w:t>
    </w:r>
    <w:proofErr w:type="spellStart"/>
    <w:r w:rsidRPr="00FA3255">
      <w:rPr>
        <w:rFonts w:cs="Calibri"/>
        <w:sz w:val="22"/>
        <w:szCs w:val="22"/>
        <w:lang w:val="es-ES"/>
      </w:rPr>
      <w:t>Floor</w:t>
    </w:r>
    <w:proofErr w:type="spellEnd"/>
    <w:r w:rsidRPr="00FA3255">
      <w:rPr>
        <w:rFonts w:cs="Calibri"/>
        <w:sz w:val="22"/>
        <w:szCs w:val="22"/>
        <w:lang w:val="es-ES"/>
      </w:rPr>
      <w:t xml:space="preserve">), Road 2, </w:t>
    </w:r>
    <w:proofErr w:type="spellStart"/>
    <w:r w:rsidRPr="00FA3255">
      <w:rPr>
        <w:rFonts w:cs="Calibri"/>
        <w:sz w:val="22"/>
        <w:szCs w:val="22"/>
        <w:lang w:val="es-ES"/>
      </w:rPr>
      <w:t>Shyamoli</w:t>
    </w:r>
    <w:proofErr w:type="spellEnd"/>
    <w:r w:rsidRPr="00FA3255">
      <w:rPr>
        <w:rFonts w:cs="Calibri"/>
        <w:sz w:val="22"/>
        <w:szCs w:val="22"/>
        <w:lang w:val="es-ES"/>
      </w:rPr>
      <w:t>, Dhaka-1207, Bangladesh</w:t>
    </w:r>
    <w:r w:rsidRPr="00FA3255">
      <w:rPr>
        <w:rFonts w:cs="Calibri"/>
        <w:sz w:val="22"/>
        <w:szCs w:val="22"/>
        <w:lang w:val="es-ES"/>
      </w:rPr>
      <w:br/>
      <w:t xml:space="preserve">Tel: +88 02 58150082/9120358/9118435/9126131, Email: </w:t>
    </w:r>
    <w:hyperlink r:id="rId1" w:history="1">
      <w:r w:rsidRPr="00FA3255">
        <w:rPr>
          <w:rStyle w:val="Hyperlink"/>
          <w:rFonts w:cs="Calibri"/>
          <w:sz w:val="22"/>
          <w:szCs w:val="22"/>
          <w:lang w:val="es-ES"/>
        </w:rPr>
        <w:t>info@coastbd.net</w:t>
      </w:r>
    </w:hyperlink>
    <w:r w:rsidRPr="00FA3255">
      <w:rPr>
        <w:rFonts w:cs="Calibri"/>
        <w:sz w:val="22"/>
        <w:szCs w:val="22"/>
        <w:lang w:val="es-ES"/>
      </w:rPr>
      <w:t>, Web: www.coastbd.net</w:t>
    </w:r>
  </w:p>
  <w:p w14:paraId="4D7993B9" w14:textId="77777777" w:rsidR="00FA3255" w:rsidRPr="00FA3255" w:rsidRDefault="00FA3255">
    <w:pPr>
      <w:pStyle w:val="Foo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BE4DE" w14:textId="77777777" w:rsidR="00BF50F7" w:rsidRDefault="00BF50F7" w:rsidP="00FA3255">
      <w:r>
        <w:separator/>
      </w:r>
    </w:p>
  </w:footnote>
  <w:footnote w:type="continuationSeparator" w:id="0">
    <w:p w14:paraId="5D7CA4C6" w14:textId="77777777" w:rsidR="00BF50F7" w:rsidRDefault="00BF50F7" w:rsidP="00FA32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715AB" w14:textId="4A21C791" w:rsidR="00FA3255" w:rsidRPr="00FA3255" w:rsidRDefault="00BD3410">
    <w:pPr>
      <w:pStyle w:val="Header"/>
      <w:rPr>
        <w:lang w:val="en-US"/>
      </w:rPr>
    </w:pPr>
    <w:r w:rsidRPr="00BD3410">
      <w:rPr>
        <w:noProof/>
      </w:rPr>
      <w:drawing>
        <wp:anchor distT="0" distB="0" distL="114300" distR="114300" simplePos="0" relativeHeight="251659264" behindDoc="0" locked="0" layoutInCell="1" allowOverlap="1" wp14:anchorId="2AE53F45" wp14:editId="720030A1">
          <wp:simplePos x="0" y="0"/>
          <wp:positionH relativeFrom="column">
            <wp:posOffset>3341</wp:posOffset>
          </wp:positionH>
          <wp:positionV relativeFrom="paragraph">
            <wp:posOffset>-171918</wp:posOffset>
          </wp:positionV>
          <wp:extent cx="771276" cy="305196"/>
          <wp:effectExtent l="0" t="0" r="3810" b="0"/>
          <wp:wrapNone/>
          <wp:docPr id="19" name="Picture 18">
            <a:extLst xmlns:a="http://schemas.openxmlformats.org/drawingml/2006/main">
              <a:ext uri="{FF2B5EF4-FFF2-40B4-BE49-F238E27FC236}">
                <a16:creationId xmlns:a16="http://schemas.microsoft.com/office/drawing/2014/main" id="{415E464D-9917-84C6-DB07-B900CACD136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8">
                    <a:extLst>
                      <a:ext uri="{FF2B5EF4-FFF2-40B4-BE49-F238E27FC236}">
                        <a16:creationId xmlns:a16="http://schemas.microsoft.com/office/drawing/2014/main" id="{415E464D-9917-84C6-DB07-B900CACD136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998" cy="31141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3410">
      <w:rPr>
        <w:noProof/>
      </w:rPr>
      <w:drawing>
        <wp:anchor distT="0" distB="0" distL="114300" distR="114300" simplePos="0" relativeHeight="251661312" behindDoc="0" locked="0" layoutInCell="1" allowOverlap="1" wp14:anchorId="416A7EB5" wp14:editId="4107B1B8">
          <wp:simplePos x="0" y="0"/>
          <wp:positionH relativeFrom="column">
            <wp:posOffset>3763727</wp:posOffset>
          </wp:positionH>
          <wp:positionV relativeFrom="paragraph">
            <wp:posOffset>-171455</wp:posOffset>
          </wp:positionV>
          <wp:extent cx="635979" cy="349250"/>
          <wp:effectExtent l="0" t="0" r="0" b="0"/>
          <wp:wrapNone/>
          <wp:docPr id="22" name="Picture 21">
            <a:extLst xmlns:a="http://schemas.openxmlformats.org/drawingml/2006/main">
              <a:ext uri="{FF2B5EF4-FFF2-40B4-BE49-F238E27FC236}">
                <a16:creationId xmlns:a16="http://schemas.microsoft.com/office/drawing/2014/main" id="{C29825C7-28BC-2F78-5C0A-3400402143C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Picture 21">
                    <a:extLst>
                      <a:ext uri="{FF2B5EF4-FFF2-40B4-BE49-F238E27FC236}">
                        <a16:creationId xmlns:a16="http://schemas.microsoft.com/office/drawing/2014/main" id="{C29825C7-28BC-2F78-5C0A-3400402143C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5979" cy="349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3410">
      <w:rPr>
        <w:noProof/>
      </w:rPr>
      <w:drawing>
        <wp:anchor distT="0" distB="0" distL="114300" distR="114300" simplePos="0" relativeHeight="251660288" behindDoc="0" locked="0" layoutInCell="1" allowOverlap="1" wp14:anchorId="5154A76E" wp14:editId="3B5D33AF">
          <wp:simplePos x="0" y="0"/>
          <wp:positionH relativeFrom="column">
            <wp:posOffset>5449984</wp:posOffset>
          </wp:positionH>
          <wp:positionV relativeFrom="paragraph">
            <wp:posOffset>-171919</wp:posOffset>
          </wp:positionV>
          <wp:extent cx="564543" cy="368538"/>
          <wp:effectExtent l="0" t="0" r="0" b="0"/>
          <wp:wrapNone/>
          <wp:docPr id="937389017" name="Picture 20">
            <a:extLst xmlns:a="http://schemas.openxmlformats.org/drawingml/2006/main">
              <a:ext uri="{FF2B5EF4-FFF2-40B4-BE49-F238E27FC236}">
                <a16:creationId xmlns:a16="http://schemas.microsoft.com/office/drawing/2014/main" id="{6316232C-0FB1-530A-8019-BEF3B71AB3F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20">
                    <a:extLst>
                      <a:ext uri="{FF2B5EF4-FFF2-40B4-BE49-F238E27FC236}">
                        <a16:creationId xmlns:a16="http://schemas.microsoft.com/office/drawing/2014/main" id="{6316232C-0FB1-530A-8019-BEF3B71AB3F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922" cy="373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3410">
      <w:rPr>
        <w:noProof/>
      </w:rPr>
      <w:drawing>
        <wp:anchor distT="0" distB="0" distL="114300" distR="114300" simplePos="0" relativeHeight="251662336" behindDoc="0" locked="0" layoutInCell="1" allowOverlap="1" wp14:anchorId="65A6975D" wp14:editId="28CA6C39">
          <wp:simplePos x="0" y="0"/>
          <wp:positionH relativeFrom="column">
            <wp:posOffset>2229706</wp:posOffset>
          </wp:positionH>
          <wp:positionV relativeFrom="paragraph">
            <wp:posOffset>-283238</wp:posOffset>
          </wp:positionV>
          <wp:extent cx="492275" cy="460569"/>
          <wp:effectExtent l="0" t="0" r="3175" b="0"/>
          <wp:wrapNone/>
          <wp:docPr id="5" name="Picture 4">
            <a:extLst xmlns:a="http://schemas.openxmlformats.org/drawingml/2006/main">
              <a:ext uri="{FF2B5EF4-FFF2-40B4-BE49-F238E27FC236}">
                <a16:creationId xmlns:a16="http://schemas.microsoft.com/office/drawing/2014/main" id="{ADA38387-B24D-61E8-DC26-18597AAD3B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>
                    <a:extLst>
                      <a:ext uri="{FF2B5EF4-FFF2-40B4-BE49-F238E27FC236}">
                        <a16:creationId xmlns:a16="http://schemas.microsoft.com/office/drawing/2014/main" id="{ADA38387-B24D-61E8-DC26-18597AAD3B7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75" cy="460569"/>
                  </a:xfrm>
                  <a:prstGeom prst="rect">
                    <a:avLst/>
                  </a:prstGeom>
                  <a:noFill/>
                  <a:effectLst>
                    <a:outerShdw dist="50800" dir="5100000" sx="1000" sy="1000" algn="ctr" rotWithShape="0">
                      <a:schemeClr val="bg1">
                        <a:alpha val="43000"/>
                      </a:schemeClr>
                    </a:out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A3255">
      <w:rPr>
        <w:lang w:val="en-US"/>
      </w:rPr>
      <w:t xml:space="preserve">  </w:t>
    </w:r>
    <w:r w:rsidR="00FA3255">
      <w:rPr>
        <w:noProof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204D1"/>
    <w:multiLevelType w:val="multilevel"/>
    <w:tmpl w:val="D1BA5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6A347C"/>
    <w:multiLevelType w:val="hybridMultilevel"/>
    <w:tmpl w:val="C162568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F8C68E3"/>
    <w:multiLevelType w:val="multilevel"/>
    <w:tmpl w:val="504AB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5B0975"/>
    <w:multiLevelType w:val="hybridMultilevel"/>
    <w:tmpl w:val="F3DAA172"/>
    <w:lvl w:ilvl="0" w:tplc="F954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4E8C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C7D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42C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465C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DE23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15AF4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B83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58D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06907AB"/>
    <w:multiLevelType w:val="hybridMultilevel"/>
    <w:tmpl w:val="993ABF36"/>
    <w:lvl w:ilvl="0" w:tplc="157A72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0AEA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BE51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20834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F254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22D2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DCD8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8868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B806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212159133">
    <w:abstractNumId w:val="1"/>
  </w:num>
  <w:num w:numId="2" w16cid:durableId="405684284">
    <w:abstractNumId w:val="4"/>
  </w:num>
  <w:num w:numId="3" w16cid:durableId="1586037935">
    <w:abstractNumId w:val="3"/>
  </w:num>
  <w:num w:numId="4" w16cid:durableId="245115365">
    <w:abstractNumId w:val="2"/>
  </w:num>
  <w:num w:numId="5" w16cid:durableId="67777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5BE"/>
    <w:rsid w:val="0001238A"/>
    <w:rsid w:val="000425BE"/>
    <w:rsid w:val="00073961"/>
    <w:rsid w:val="0009389C"/>
    <w:rsid w:val="00097F3E"/>
    <w:rsid w:val="000A69FA"/>
    <w:rsid w:val="000B6019"/>
    <w:rsid w:val="000C3D42"/>
    <w:rsid w:val="001554C9"/>
    <w:rsid w:val="001A5C28"/>
    <w:rsid w:val="001E11AD"/>
    <w:rsid w:val="002266D8"/>
    <w:rsid w:val="0025193A"/>
    <w:rsid w:val="00251C56"/>
    <w:rsid w:val="00257C56"/>
    <w:rsid w:val="00282CA5"/>
    <w:rsid w:val="00292CC1"/>
    <w:rsid w:val="002B4543"/>
    <w:rsid w:val="002E02B3"/>
    <w:rsid w:val="002E5FA5"/>
    <w:rsid w:val="003077B2"/>
    <w:rsid w:val="00307CCC"/>
    <w:rsid w:val="0032099D"/>
    <w:rsid w:val="00324894"/>
    <w:rsid w:val="0034647A"/>
    <w:rsid w:val="0035562B"/>
    <w:rsid w:val="00365432"/>
    <w:rsid w:val="003857E1"/>
    <w:rsid w:val="00393F1B"/>
    <w:rsid w:val="00394420"/>
    <w:rsid w:val="003A3B1E"/>
    <w:rsid w:val="003A7E80"/>
    <w:rsid w:val="003B6E61"/>
    <w:rsid w:val="003C5BC4"/>
    <w:rsid w:val="003D0DBA"/>
    <w:rsid w:val="003E0BEA"/>
    <w:rsid w:val="003E5680"/>
    <w:rsid w:val="003F1E1F"/>
    <w:rsid w:val="0040569A"/>
    <w:rsid w:val="00422150"/>
    <w:rsid w:val="004305D0"/>
    <w:rsid w:val="00442D1D"/>
    <w:rsid w:val="00443EB1"/>
    <w:rsid w:val="00445BC3"/>
    <w:rsid w:val="00480EA1"/>
    <w:rsid w:val="00481BF8"/>
    <w:rsid w:val="00484E59"/>
    <w:rsid w:val="004A0375"/>
    <w:rsid w:val="004D6569"/>
    <w:rsid w:val="00504859"/>
    <w:rsid w:val="00514F82"/>
    <w:rsid w:val="00526615"/>
    <w:rsid w:val="00536E71"/>
    <w:rsid w:val="00552E13"/>
    <w:rsid w:val="005723E2"/>
    <w:rsid w:val="005856D5"/>
    <w:rsid w:val="005A57FF"/>
    <w:rsid w:val="005B3BAC"/>
    <w:rsid w:val="005C0D33"/>
    <w:rsid w:val="006374A3"/>
    <w:rsid w:val="006419AB"/>
    <w:rsid w:val="00645E65"/>
    <w:rsid w:val="0065154F"/>
    <w:rsid w:val="00664C96"/>
    <w:rsid w:val="00680E17"/>
    <w:rsid w:val="006906A0"/>
    <w:rsid w:val="006D6273"/>
    <w:rsid w:val="006F0947"/>
    <w:rsid w:val="006F2889"/>
    <w:rsid w:val="007005F1"/>
    <w:rsid w:val="0070356B"/>
    <w:rsid w:val="007203B5"/>
    <w:rsid w:val="00736E6A"/>
    <w:rsid w:val="00737E38"/>
    <w:rsid w:val="007619C0"/>
    <w:rsid w:val="00763830"/>
    <w:rsid w:val="00767614"/>
    <w:rsid w:val="00780F7A"/>
    <w:rsid w:val="00784808"/>
    <w:rsid w:val="007A31E4"/>
    <w:rsid w:val="007B2234"/>
    <w:rsid w:val="007B2CE5"/>
    <w:rsid w:val="007C5F08"/>
    <w:rsid w:val="007D6DB1"/>
    <w:rsid w:val="007F2843"/>
    <w:rsid w:val="00831E5B"/>
    <w:rsid w:val="00832B0B"/>
    <w:rsid w:val="008351ED"/>
    <w:rsid w:val="0084303E"/>
    <w:rsid w:val="00874FC2"/>
    <w:rsid w:val="00875AFC"/>
    <w:rsid w:val="00886445"/>
    <w:rsid w:val="008B01CD"/>
    <w:rsid w:val="008C4642"/>
    <w:rsid w:val="008D2C35"/>
    <w:rsid w:val="008E043C"/>
    <w:rsid w:val="008E147E"/>
    <w:rsid w:val="00927CF6"/>
    <w:rsid w:val="00933949"/>
    <w:rsid w:val="00942DDA"/>
    <w:rsid w:val="00950FDB"/>
    <w:rsid w:val="00960DC0"/>
    <w:rsid w:val="00977B4A"/>
    <w:rsid w:val="00983A41"/>
    <w:rsid w:val="009A5B76"/>
    <w:rsid w:val="009A71C2"/>
    <w:rsid w:val="009C0BE3"/>
    <w:rsid w:val="009C48DD"/>
    <w:rsid w:val="009D1378"/>
    <w:rsid w:val="009D2A81"/>
    <w:rsid w:val="009D647F"/>
    <w:rsid w:val="009F2577"/>
    <w:rsid w:val="00A3382A"/>
    <w:rsid w:val="00A43B91"/>
    <w:rsid w:val="00A64C82"/>
    <w:rsid w:val="00A9693E"/>
    <w:rsid w:val="00AA46AC"/>
    <w:rsid w:val="00AA50D0"/>
    <w:rsid w:val="00AB31BC"/>
    <w:rsid w:val="00AB6973"/>
    <w:rsid w:val="00AD7B23"/>
    <w:rsid w:val="00AD7C8D"/>
    <w:rsid w:val="00AE03F2"/>
    <w:rsid w:val="00AE0A37"/>
    <w:rsid w:val="00B2465D"/>
    <w:rsid w:val="00B60813"/>
    <w:rsid w:val="00B646F6"/>
    <w:rsid w:val="00B72488"/>
    <w:rsid w:val="00B81118"/>
    <w:rsid w:val="00BA4243"/>
    <w:rsid w:val="00BC4329"/>
    <w:rsid w:val="00BD3410"/>
    <w:rsid w:val="00BF168B"/>
    <w:rsid w:val="00BF50F7"/>
    <w:rsid w:val="00C05D1C"/>
    <w:rsid w:val="00C062BB"/>
    <w:rsid w:val="00C11A60"/>
    <w:rsid w:val="00C133ED"/>
    <w:rsid w:val="00C25071"/>
    <w:rsid w:val="00C56E84"/>
    <w:rsid w:val="00C72A75"/>
    <w:rsid w:val="00C91B16"/>
    <w:rsid w:val="00CA4BAE"/>
    <w:rsid w:val="00CB208E"/>
    <w:rsid w:val="00CD7018"/>
    <w:rsid w:val="00CD7B1B"/>
    <w:rsid w:val="00CE632E"/>
    <w:rsid w:val="00CF72E0"/>
    <w:rsid w:val="00D077B1"/>
    <w:rsid w:val="00D155A6"/>
    <w:rsid w:val="00D31F95"/>
    <w:rsid w:val="00D424D7"/>
    <w:rsid w:val="00D46E14"/>
    <w:rsid w:val="00D6124A"/>
    <w:rsid w:val="00D65CD0"/>
    <w:rsid w:val="00D706B9"/>
    <w:rsid w:val="00D906C2"/>
    <w:rsid w:val="00D97B67"/>
    <w:rsid w:val="00DC61A8"/>
    <w:rsid w:val="00DD095E"/>
    <w:rsid w:val="00DE3711"/>
    <w:rsid w:val="00E0231F"/>
    <w:rsid w:val="00E27C09"/>
    <w:rsid w:val="00E34B1E"/>
    <w:rsid w:val="00E35DAF"/>
    <w:rsid w:val="00E45215"/>
    <w:rsid w:val="00E50A66"/>
    <w:rsid w:val="00E5617C"/>
    <w:rsid w:val="00E75F84"/>
    <w:rsid w:val="00E80109"/>
    <w:rsid w:val="00EA36C3"/>
    <w:rsid w:val="00EB1F58"/>
    <w:rsid w:val="00EC6789"/>
    <w:rsid w:val="00ED4C81"/>
    <w:rsid w:val="00EF5016"/>
    <w:rsid w:val="00F05758"/>
    <w:rsid w:val="00F22F9D"/>
    <w:rsid w:val="00F24288"/>
    <w:rsid w:val="00F8336A"/>
    <w:rsid w:val="00FA0B1C"/>
    <w:rsid w:val="00FA176B"/>
    <w:rsid w:val="00FA3255"/>
    <w:rsid w:val="00FB5DAE"/>
    <w:rsid w:val="00FC6AC4"/>
    <w:rsid w:val="00FE254A"/>
    <w:rsid w:val="00FF0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D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734E31"/>
  <w15:chartTrackingRefBased/>
  <w15:docId w15:val="{CC962ED7-8DC2-BA44-B331-A751BFDF5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BD" w:eastAsia="en-US" w:bidi="bn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Vrinda"/>
    </w:rPr>
  </w:style>
  <w:style w:type="paragraph" w:styleId="Heading3">
    <w:name w:val="heading 3"/>
    <w:basedOn w:val="Normal"/>
    <w:link w:val="Heading3Char"/>
    <w:uiPriority w:val="9"/>
    <w:qFormat/>
    <w:rsid w:val="008E147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465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9A71C2"/>
  </w:style>
  <w:style w:type="character" w:styleId="Strong">
    <w:name w:val="Strong"/>
    <w:basedOn w:val="DefaultParagraphFont"/>
    <w:uiPriority w:val="22"/>
    <w:qFormat/>
    <w:rsid w:val="003B6E61"/>
    <w:rPr>
      <w:b/>
      <w:bCs/>
    </w:rPr>
  </w:style>
  <w:style w:type="character" w:styleId="Emphasis">
    <w:name w:val="Emphasis"/>
    <w:basedOn w:val="DefaultParagraphFont"/>
    <w:uiPriority w:val="20"/>
    <w:qFormat/>
    <w:rsid w:val="003B6E6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A32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3255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FA32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3255"/>
    <w:rPr>
      <w:rFonts w:cs="Vrinda"/>
    </w:rPr>
  </w:style>
  <w:style w:type="character" w:styleId="Hyperlink">
    <w:name w:val="Hyperlink"/>
    <w:rsid w:val="00FA325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615"/>
    <w:pPr>
      <w:spacing w:after="160" w:line="259" w:lineRule="auto"/>
      <w:ind w:left="720"/>
      <w:contextualSpacing/>
    </w:pPr>
    <w:rPr>
      <w:rFonts w:cstheme="minorBidi"/>
      <w:kern w:val="0"/>
      <w:sz w:val="22"/>
      <w:szCs w:val="22"/>
      <w:lang w:val="en-US" w:bidi="ar-SA"/>
      <w14:ligatures w14:val="none"/>
    </w:rPr>
  </w:style>
  <w:style w:type="character" w:customStyle="1" w:styleId="t286pc">
    <w:name w:val="t286pc"/>
    <w:basedOn w:val="DefaultParagraphFont"/>
    <w:rsid w:val="00933949"/>
  </w:style>
  <w:style w:type="character" w:customStyle="1" w:styleId="vkekvd">
    <w:name w:val="vkekvd"/>
    <w:basedOn w:val="DefaultParagraphFont"/>
    <w:rsid w:val="00933949"/>
  </w:style>
  <w:style w:type="character" w:customStyle="1" w:styleId="Heading3Char">
    <w:name w:val="Heading 3 Char"/>
    <w:basedOn w:val="DefaultParagraphFont"/>
    <w:link w:val="Heading3"/>
    <w:uiPriority w:val="9"/>
    <w:rsid w:val="008E147E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8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0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coastbd.ne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Mujibul Haque Munir</dc:creator>
  <cp:keywords/>
  <dc:description/>
  <cp:lastModifiedBy>Md Iqbal Uddin</cp:lastModifiedBy>
  <cp:revision>18</cp:revision>
  <dcterms:created xsi:type="dcterms:W3CDTF">2025-08-19T09:50:00Z</dcterms:created>
  <dcterms:modified xsi:type="dcterms:W3CDTF">2025-11-27T10:10:00Z</dcterms:modified>
</cp:coreProperties>
</file>